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napToGrid w:val="0"/>
        <w:spacing w:line="44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1</w:t>
      </w:r>
    </w:p>
    <w:p>
      <w:pPr>
        <w:overflowPunct w:val="0"/>
        <w:snapToGrid w:val="0"/>
        <w:spacing w:line="440" w:lineRule="exact"/>
        <w:jc w:val="center"/>
        <w:rPr>
          <w:rFonts w:hint="default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广东省职业技术教育学会</w:t>
      </w:r>
    </w:p>
    <w:p>
      <w:pPr>
        <w:overflowPunct w:val="0"/>
        <w:snapToGrid w:val="0"/>
        <w:spacing w:line="44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首届“智慧职教杯”广东省中等职业学校</w:t>
      </w:r>
    </w:p>
    <w:p>
      <w:pPr>
        <w:overflowPunct w:val="0"/>
        <w:snapToGrid w:val="0"/>
        <w:spacing w:line="44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在线精品课程培育活动开课申请操作步骤</w:t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1.打开智慧职教MOOC学院（mooc</w:t>
      </w:r>
      <w:r>
        <w:rPr>
          <w:rFonts w:ascii="仿宋" w:hAnsi="仿宋" w:eastAsia="仿宋"/>
          <w:sz w:val="28"/>
          <w:szCs w:val="28"/>
        </w:rPr>
        <w:t>.icve.com.cn</w:t>
      </w:r>
      <w:r>
        <w:rPr>
          <w:rFonts w:hint="eastAsia" w:ascii="仿宋" w:hAnsi="仿宋" w:eastAsia="仿宋"/>
          <w:sz w:val="28"/>
          <w:szCs w:val="28"/>
        </w:rPr>
        <w:t>），点击“立即注册”按钮。</w:t>
      </w:r>
    </w:p>
    <w:p>
      <w:pPr>
        <w:jc w:val="center"/>
      </w:pPr>
      <w:r>
        <w:drawing>
          <wp:inline distT="0" distB="0" distL="0" distR="0">
            <wp:extent cx="5274310" cy="17062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2.进入注册页面，实名填写相关信息并完成注册。带星号的信息为必填项。</w:t>
      </w:r>
    </w:p>
    <w:p>
      <w:pPr>
        <w:jc w:val="center"/>
      </w:pPr>
      <w:r>
        <w:drawing>
          <wp:inline distT="0" distB="0" distL="0" distR="0">
            <wp:extent cx="3888105" cy="30314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97116" cy="3038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3.使用注册成功的用户名和密码登录系统。登录后，在右侧个人信息栏点击进入“建课管理后台”。</w:t>
      </w:r>
    </w:p>
    <w:p>
      <w:pPr>
        <w:jc w:val="center"/>
      </w:pPr>
      <w:r>
        <w:drawing>
          <wp:inline distT="0" distB="0" distL="0" distR="0">
            <wp:extent cx="5274310" cy="174942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4.点击右上角“新增课程”，填写课程基本信息并确定。</w:t>
      </w:r>
    </w:p>
    <w:p>
      <w:pPr>
        <w:jc w:val="center"/>
      </w:pPr>
      <w:r>
        <w:drawing>
          <wp:inline distT="0" distB="0" distL="0" distR="0">
            <wp:extent cx="5274310" cy="220345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5</w:t>
      </w:r>
      <w:r>
        <w:rPr>
          <w:rFonts w:hint="eastAsia" w:ascii="仿宋" w:hAnsi="仿宋" w:eastAsia="仿宋"/>
          <w:sz w:val="28"/>
          <w:szCs w:val="28"/>
        </w:rPr>
        <w:t>.</w:t>
      </w:r>
      <w:r>
        <w:rPr>
          <w:rFonts w:ascii="仿宋" w:hAnsi="仿宋" w:eastAsia="仿宋"/>
          <w:sz w:val="28"/>
          <w:szCs w:val="28"/>
        </w:rPr>
        <w:t>点击</w:t>
      </w:r>
      <w:r>
        <w:rPr>
          <w:rFonts w:hint="eastAsia" w:ascii="仿宋" w:hAnsi="仿宋" w:eastAsia="仿宋"/>
          <w:sz w:val="28"/>
          <w:szCs w:val="28"/>
        </w:rPr>
        <w:t>“新增开课”，如实填写“学时”“教学周”等信息并确定。</w:t>
      </w:r>
    </w:p>
    <w:p>
      <w:r>
        <w:drawing>
          <wp:inline distT="0" distB="0" distL="0" distR="0">
            <wp:extent cx="5274310" cy="15519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6</w:t>
      </w:r>
      <w:r>
        <w:rPr>
          <w:rFonts w:hint="eastAsia" w:ascii="仿宋" w:hAnsi="仿宋" w:eastAsia="仿宋"/>
          <w:sz w:val="28"/>
          <w:szCs w:val="28"/>
        </w:rPr>
        <w:t>.点击“课程制作”，进入“课程引导”页面。</w:t>
      </w:r>
    </w:p>
    <w:p>
      <w:r>
        <w:drawing>
          <wp:inline distT="0" distB="0" distL="0" distR="0">
            <wp:extent cx="5274310" cy="1153160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7</w:t>
      </w:r>
      <w:r>
        <w:rPr>
          <w:rFonts w:hint="eastAsia" w:ascii="仿宋" w:hAnsi="仿宋" w:eastAsia="仿宋"/>
          <w:sz w:val="28"/>
          <w:szCs w:val="28"/>
        </w:rPr>
        <w:t>.在“课程引导”页面“STEP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”中，填写课程信息问卷调查，完成后点击提交按钮。</w:t>
      </w:r>
    </w:p>
    <w:p>
      <w:pPr>
        <w:jc w:val="center"/>
      </w:pPr>
      <w:r>
        <w:drawing>
          <wp:inline distT="0" distB="0" distL="0" distR="0">
            <wp:extent cx="5274310" cy="2091690"/>
            <wp:effectExtent l="0" t="0" r="254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8</w:t>
      </w:r>
      <w:r>
        <w:rPr>
          <w:rFonts w:hint="eastAsia" w:ascii="仿宋" w:hAnsi="仿宋" w:eastAsia="仿宋"/>
          <w:sz w:val="28"/>
          <w:szCs w:val="28"/>
        </w:rPr>
        <w:t>.在“课程引导”页面的“STEP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”中，根据引导填写课程简介、教学团队和个人简介。</w:t>
      </w:r>
    </w:p>
    <w:p>
      <w:r>
        <w:drawing>
          <wp:inline distT="0" distB="0" distL="0" distR="0">
            <wp:extent cx="5274310" cy="294005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napToGrid w:val="0"/>
        <w:spacing w:line="440" w:lineRule="exact"/>
        <w:ind w:firstLine="420" w:firstLineChars="200"/>
        <w:jc w:val="left"/>
        <w:rPr>
          <w:rFonts w:ascii="仿宋" w:hAnsi="仿宋" w:eastAsia="仿宋"/>
          <w:sz w:val="28"/>
          <w:szCs w:val="28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-50800</wp:posOffset>
            </wp:positionH>
            <wp:positionV relativeFrom="paragraph">
              <wp:posOffset>932815</wp:posOffset>
            </wp:positionV>
            <wp:extent cx="5274310" cy="2016125"/>
            <wp:effectExtent l="0" t="0" r="2540" b="3175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/>
          <w:sz w:val="28"/>
          <w:szCs w:val="28"/>
        </w:rPr>
        <w:t>9</w:t>
      </w:r>
      <w:r>
        <w:rPr>
          <w:rFonts w:hint="eastAsia" w:ascii="仿宋" w:hAnsi="仿宋" w:eastAsia="仿宋"/>
          <w:sz w:val="28"/>
          <w:szCs w:val="28"/>
        </w:rPr>
        <w:t>.在“课程引导”页面的“STEP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”中，点击“查看运行须知”。在弹出的对话框中查看内容，阅读后勾选底部“我已阅读并同意智慧职教MOOC上线运行须知”并确定。</w:t>
      </w:r>
    </w:p>
    <w:p>
      <w:pPr>
        <w:jc w:val="center"/>
      </w:pPr>
      <w:r>
        <w:drawing>
          <wp:inline distT="0" distB="0" distL="0" distR="0">
            <wp:extent cx="5274310" cy="280606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1290320"/>
            <wp:effectExtent l="0" t="0" r="254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9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10.</w:t>
      </w:r>
      <w:r>
        <w:rPr>
          <w:rFonts w:hint="eastAsia" w:ascii="仿宋" w:hAnsi="仿宋" w:eastAsia="仿宋"/>
          <w:sz w:val="28"/>
          <w:szCs w:val="28"/>
        </w:rPr>
        <w:t>在“课程引导”页面的“STEP</w:t>
      </w: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”中，点击“完善开课申请表并提交”。</w:t>
      </w:r>
    </w:p>
    <w:p>
      <w:pPr>
        <w:jc w:val="center"/>
      </w:pPr>
      <w:r>
        <w:drawing>
          <wp:inline distT="0" distB="0" distL="0" distR="0">
            <wp:extent cx="5274310" cy="206184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>1.如实填写</w:t>
      </w:r>
      <w:r>
        <w:rPr>
          <w:rFonts w:hint="eastAsia" w:ascii="仿宋" w:hAnsi="仿宋" w:eastAsia="仿宋"/>
          <w:sz w:val="28"/>
          <w:szCs w:val="28"/>
        </w:rPr>
        <w:t>“开课申请表”中各项内容。填写完成后，点击左上角“提交”按钮。提交成功后，点击“打印”按钮，打印开课申请表。</w:t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</w:p>
    <w:p>
      <w:pPr>
        <w:overflowPunct w:val="0"/>
        <w:snapToGrid w:val="0"/>
        <w:spacing w:line="440" w:lineRule="exact"/>
        <w:ind w:firstLine="420" w:firstLineChars="200"/>
        <w:jc w:val="left"/>
        <w:rPr>
          <w:rFonts w:ascii="仿宋" w:hAnsi="仿宋" w:eastAsia="仿宋"/>
          <w:sz w:val="28"/>
          <w:szCs w:val="28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137160</wp:posOffset>
            </wp:positionV>
            <wp:extent cx="1419225" cy="229870"/>
            <wp:effectExtent l="0" t="0" r="9525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075" b="90774"/>
                    <a:stretch>
                      <a:fillRect/>
                    </a:stretch>
                  </pic:blipFill>
                  <pic:spPr>
                    <a:xfrm>
                      <a:off x="0" y="0"/>
                      <a:ext cx="1419284" cy="2298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</w:p>
    <w:p>
      <w:pPr>
        <w:jc w:val="center"/>
      </w:pPr>
      <w:r>
        <w:drawing>
          <wp:inline distT="0" distB="0" distL="0" distR="0">
            <wp:extent cx="3444240" cy="2940685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49311" cy="2945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color w:val="FF0000"/>
          <w:sz w:val="28"/>
          <w:szCs w:val="28"/>
        </w:rPr>
        <w:t>打印出的开课申请表</w:t>
      </w:r>
      <w:r>
        <w:rPr>
          <w:rFonts w:ascii="仿宋" w:hAnsi="仿宋" w:eastAsia="仿宋"/>
          <w:color w:val="FF0000"/>
          <w:sz w:val="28"/>
          <w:szCs w:val="28"/>
        </w:rPr>
        <w:t>由课程负责人签字、学校盖章后</w:t>
      </w:r>
      <w:r>
        <w:rPr>
          <w:rFonts w:hint="eastAsia" w:ascii="仿宋" w:hAnsi="仿宋" w:eastAsia="仿宋"/>
          <w:sz w:val="28"/>
          <w:szCs w:val="28"/>
        </w:rPr>
        <w:t>。在“课程引导”页面的“STEP</w:t>
      </w: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”中，点击“上传开课申请表扫描文件”，上传扫描盖章版文件,等待审核。</w:t>
      </w:r>
    </w:p>
    <w:p>
      <w:r>
        <w:drawing>
          <wp:inline distT="0" distB="0" distL="0" distR="0">
            <wp:extent cx="5274310" cy="255524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napToGri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>3.</w:t>
      </w:r>
      <w:r>
        <w:rPr>
          <w:rFonts w:hint="eastAsia" w:ascii="仿宋" w:hAnsi="仿宋" w:eastAsia="仿宋"/>
          <w:sz w:val="28"/>
          <w:szCs w:val="28"/>
        </w:rPr>
        <w:t>审核通过后，可根据“课程引导”页面的“STEP</w:t>
      </w: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”要求上传资源。待智能审核和人工审核后，签订课程合作协议，即可正式上线运行。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09C"/>
    <w:rsid w:val="00040A74"/>
    <w:rsid w:val="000F3F47"/>
    <w:rsid w:val="000F4FAB"/>
    <w:rsid w:val="001076A9"/>
    <w:rsid w:val="0012116F"/>
    <w:rsid w:val="00154732"/>
    <w:rsid w:val="00182DDC"/>
    <w:rsid w:val="001B3A73"/>
    <w:rsid w:val="00241069"/>
    <w:rsid w:val="0029342E"/>
    <w:rsid w:val="00357C0C"/>
    <w:rsid w:val="004105C9"/>
    <w:rsid w:val="0043391C"/>
    <w:rsid w:val="004E3D7B"/>
    <w:rsid w:val="00520100"/>
    <w:rsid w:val="00536185"/>
    <w:rsid w:val="00560D1A"/>
    <w:rsid w:val="00583A31"/>
    <w:rsid w:val="00590052"/>
    <w:rsid w:val="005A6297"/>
    <w:rsid w:val="005E38B3"/>
    <w:rsid w:val="00627D0A"/>
    <w:rsid w:val="006804AA"/>
    <w:rsid w:val="00704A71"/>
    <w:rsid w:val="00753005"/>
    <w:rsid w:val="00873E42"/>
    <w:rsid w:val="00884DC6"/>
    <w:rsid w:val="00912E63"/>
    <w:rsid w:val="009150C9"/>
    <w:rsid w:val="00967688"/>
    <w:rsid w:val="00970358"/>
    <w:rsid w:val="009A1EB4"/>
    <w:rsid w:val="009C168E"/>
    <w:rsid w:val="009E6B9D"/>
    <w:rsid w:val="00A3065B"/>
    <w:rsid w:val="00A46F3E"/>
    <w:rsid w:val="00AF674D"/>
    <w:rsid w:val="00BD1218"/>
    <w:rsid w:val="00C014B6"/>
    <w:rsid w:val="00C065E9"/>
    <w:rsid w:val="00C35038"/>
    <w:rsid w:val="00CC3238"/>
    <w:rsid w:val="00D3394C"/>
    <w:rsid w:val="00D67D53"/>
    <w:rsid w:val="00DB2B57"/>
    <w:rsid w:val="00DC5521"/>
    <w:rsid w:val="00DD4A54"/>
    <w:rsid w:val="00E04B7D"/>
    <w:rsid w:val="00E534A5"/>
    <w:rsid w:val="00EA038F"/>
    <w:rsid w:val="00EA709C"/>
    <w:rsid w:val="00EE7693"/>
    <w:rsid w:val="00F3331E"/>
    <w:rsid w:val="00FB3DF2"/>
    <w:rsid w:val="7B1A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103</Words>
  <Characters>590</Characters>
  <Lines>4</Lines>
  <Paragraphs>1</Paragraphs>
  <TotalTime>10</TotalTime>
  <ScaleCrop>false</ScaleCrop>
  <LinksUpToDate>false</LinksUpToDate>
  <CharactersWithSpaces>692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2021-01-05T08:02:00Z</dcterms:created>
  <dc:creator>沈洁</dc:creator>
  <cp:lastModifiedBy>还行</cp:lastModifiedBy>
  <cp:lastPrinted>2021-01-05T08:42:00Z</cp:lastPrinted>
  <dcterms:modified xsi:type="dcterms:W3CDTF">2021-02-05T03:24:19Z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